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7AD" w:rsidRPr="005F07AD" w:rsidRDefault="005F07AD" w:rsidP="005F07AD">
      <w:pPr>
        <w:pStyle w:val="ListParagraph"/>
        <w:numPr>
          <w:ilvl w:val="0"/>
          <w:numId w:val="4"/>
        </w:numPr>
        <w:bidi/>
        <w:spacing w:after="0" w:line="276" w:lineRule="auto"/>
        <w:ind w:left="45" w:right="-851"/>
        <w:jc w:val="both"/>
        <w:rPr>
          <w:rFonts w:cs="B Mitra"/>
          <w:b/>
          <w:bCs/>
          <w:sz w:val="24"/>
          <w:szCs w:val="24"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>از 6 ساعت قبل ناشتا باشید. (کودکان</w:t>
      </w:r>
      <w:bookmarkStart w:id="0" w:name="_GoBack"/>
      <w:bookmarkEnd w:id="0"/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 عزیز از خوردن شیر و آب اجتناب کنند.)</w:t>
      </w:r>
    </w:p>
    <w:p w:rsidR="005F07AD" w:rsidRPr="005F07AD" w:rsidRDefault="005F07AD" w:rsidP="005F07AD">
      <w:pPr>
        <w:pStyle w:val="ListParagraph"/>
        <w:numPr>
          <w:ilvl w:val="0"/>
          <w:numId w:val="4"/>
        </w:numPr>
        <w:bidi/>
        <w:spacing w:after="0" w:line="276" w:lineRule="auto"/>
        <w:ind w:left="45" w:right="-851"/>
        <w:jc w:val="both"/>
        <w:rPr>
          <w:rFonts w:cs="B Mitra"/>
          <w:b/>
          <w:bCs/>
          <w:sz w:val="24"/>
          <w:szCs w:val="24"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آمادگی و اقدامات مربوط به بیهوشی را که توسط پزشک متخصص بیهوشی به شما داده می شود را انجام دهید. </w:t>
      </w:r>
    </w:p>
    <w:p w:rsidR="005F07AD" w:rsidRPr="005F07AD" w:rsidRDefault="005F07AD" w:rsidP="005F07AD">
      <w:pPr>
        <w:pStyle w:val="ListParagraph"/>
        <w:numPr>
          <w:ilvl w:val="0"/>
          <w:numId w:val="4"/>
        </w:numPr>
        <w:bidi/>
        <w:spacing w:after="0" w:line="276" w:lineRule="auto"/>
        <w:ind w:left="45" w:right="-851"/>
        <w:jc w:val="both"/>
        <w:rPr>
          <w:rFonts w:cs="B Mitra"/>
          <w:b/>
          <w:bCs/>
          <w:sz w:val="24"/>
          <w:szCs w:val="24"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در صورتی که بیمار </w:t>
      </w:r>
      <w:r w:rsidRPr="005F07AD">
        <w:rPr>
          <w:rFonts w:cs="B Mitra"/>
          <w:b/>
          <w:bCs/>
          <w:sz w:val="24"/>
          <w:szCs w:val="24"/>
          <w:lang w:bidi="fa-IR"/>
        </w:rPr>
        <w:t>MRI</w:t>
      </w: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 با تزریق دارد باید جواب آزمایش </w:t>
      </w:r>
      <w:r w:rsidRPr="005F07AD">
        <w:rPr>
          <w:rFonts w:cs="B Mitra"/>
          <w:b/>
          <w:bCs/>
          <w:sz w:val="24"/>
          <w:szCs w:val="24"/>
          <w:u w:val="single"/>
          <w:lang w:bidi="fa-IR"/>
        </w:rPr>
        <w:t>BUN</w:t>
      </w:r>
      <w:r w:rsidRPr="005F07AD">
        <w:rPr>
          <w:rFonts w:cs="B Mitra" w:hint="cs"/>
          <w:b/>
          <w:bCs/>
          <w:sz w:val="24"/>
          <w:szCs w:val="24"/>
          <w:u w:val="single"/>
          <w:rtl/>
          <w:lang w:bidi="fa-IR"/>
        </w:rPr>
        <w:t xml:space="preserve"> و </w:t>
      </w:r>
      <w:r w:rsidRPr="005F07AD">
        <w:rPr>
          <w:rFonts w:cs="B Mitra"/>
          <w:b/>
          <w:bCs/>
          <w:sz w:val="24"/>
          <w:szCs w:val="24"/>
          <w:u w:val="single"/>
          <w:lang w:bidi="fa-IR"/>
        </w:rPr>
        <w:t>Cr</w:t>
      </w: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 که بیشتر از یک ماه از تاریخ آن نگذشته باشد را با خود بیاورد.</w:t>
      </w:r>
    </w:p>
    <w:p w:rsidR="005F07AD" w:rsidRPr="005F07AD" w:rsidRDefault="005F07AD" w:rsidP="005F07AD">
      <w:pPr>
        <w:bidi/>
        <w:spacing w:after="0" w:line="276" w:lineRule="auto"/>
        <w:ind w:left="45" w:right="-851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>**** افراد مبتلا به دیابت،  فشار خون، بیماری های کلیه و کبد و همچنین افراد با سن بالای 60سال بهتر است آزمایش را روز قبل انجام دهند.</w:t>
      </w:r>
    </w:p>
    <w:p w:rsidR="005F07AD" w:rsidRPr="005F07AD" w:rsidRDefault="005F07AD" w:rsidP="005F07AD">
      <w:pPr>
        <w:pStyle w:val="ListParagraph"/>
        <w:numPr>
          <w:ilvl w:val="0"/>
          <w:numId w:val="4"/>
        </w:numPr>
        <w:bidi/>
        <w:spacing w:after="0" w:line="276" w:lineRule="auto"/>
        <w:ind w:left="45" w:right="-851"/>
        <w:jc w:val="both"/>
        <w:rPr>
          <w:rFonts w:cs="B Mitra"/>
          <w:b/>
          <w:bCs/>
          <w:sz w:val="24"/>
          <w:szCs w:val="24"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اگر در ناحیه درخواست </w:t>
      </w:r>
      <w:r w:rsidRPr="005F07AD">
        <w:rPr>
          <w:rFonts w:cs="B Mitra"/>
          <w:b/>
          <w:bCs/>
          <w:sz w:val="24"/>
          <w:szCs w:val="24"/>
          <w:lang w:bidi="fa-IR"/>
        </w:rPr>
        <w:t>MRI</w:t>
      </w: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 عمل جراحی انجام شده است شرح عمل و گزارش پاتولوژی را بیاورید.</w:t>
      </w:r>
    </w:p>
    <w:p w:rsidR="005F07AD" w:rsidRPr="005F07AD" w:rsidRDefault="005F07AD" w:rsidP="005F07AD">
      <w:pPr>
        <w:pStyle w:val="ListParagraph"/>
        <w:numPr>
          <w:ilvl w:val="0"/>
          <w:numId w:val="4"/>
        </w:numPr>
        <w:bidi/>
        <w:spacing w:after="0" w:line="276" w:lineRule="auto"/>
        <w:ind w:left="45" w:right="-851"/>
        <w:jc w:val="both"/>
        <w:rPr>
          <w:rFonts w:cs="B Mitra"/>
          <w:b/>
          <w:bCs/>
          <w:sz w:val="24"/>
          <w:szCs w:val="24"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>به همراه داشتن مدارک از جمله سونوگرافی، کولونسکوپی و اندوسکوپی، اسکن هسته ای و سی تی اسکن و در صورت انجام عمل جراحی، شرح عمل وجواب پاتولوژی برای ام آر آی  ناحیه شکم و لگن الزامی است.</w:t>
      </w:r>
    </w:p>
    <w:p w:rsidR="005F07AD" w:rsidRPr="005F07AD" w:rsidRDefault="005F07AD" w:rsidP="005F07AD">
      <w:pPr>
        <w:pStyle w:val="ListParagraph"/>
        <w:bidi/>
        <w:spacing w:after="0" w:line="276" w:lineRule="auto"/>
        <w:ind w:left="45" w:right="-851"/>
        <w:jc w:val="both"/>
        <w:rPr>
          <w:rFonts w:cs="B Mitra"/>
          <w:b/>
          <w:bCs/>
          <w:sz w:val="24"/>
          <w:szCs w:val="24"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>***در صورت داشتن ییوست شدید از روز قبل بخش را مطلع کنید تا آمادگی لازم داده شود.</w:t>
      </w:r>
    </w:p>
    <w:p w:rsidR="005F07AD" w:rsidRPr="005F07AD" w:rsidRDefault="005F07AD" w:rsidP="005F07AD">
      <w:pPr>
        <w:pStyle w:val="ListParagraph"/>
        <w:numPr>
          <w:ilvl w:val="0"/>
          <w:numId w:val="4"/>
        </w:numPr>
        <w:bidi/>
        <w:spacing w:after="0" w:line="276" w:lineRule="auto"/>
        <w:ind w:left="45" w:right="-851"/>
        <w:jc w:val="both"/>
        <w:rPr>
          <w:rFonts w:cs="B Mitra"/>
          <w:b/>
          <w:bCs/>
          <w:sz w:val="24"/>
          <w:szCs w:val="24"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>به همراه داشتن مدارک از جمله  اسکن هسته‌ای، سونوگرافی، رادیوگراقی ، سی تی اسکن و در صورت انجام عمل جراحی، شرح عمل وجواب پاتولوژی برای ام آر آی  اندام ها  الزامی است.</w:t>
      </w:r>
    </w:p>
    <w:p w:rsidR="005F07AD" w:rsidRPr="005F07AD" w:rsidRDefault="005F07AD" w:rsidP="005F07AD">
      <w:pPr>
        <w:pStyle w:val="ListParagraph"/>
        <w:numPr>
          <w:ilvl w:val="0"/>
          <w:numId w:val="4"/>
        </w:numPr>
        <w:bidi/>
        <w:spacing w:after="0" w:line="276" w:lineRule="auto"/>
        <w:ind w:left="45" w:right="-851"/>
        <w:jc w:val="both"/>
        <w:rPr>
          <w:rFonts w:cs="B Mitra"/>
          <w:b/>
          <w:bCs/>
          <w:sz w:val="24"/>
          <w:szCs w:val="24"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برای ام آرآی </w:t>
      </w:r>
      <w:r w:rsidRPr="005F07AD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هیپوفیز</w:t>
      </w: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 علاوه بر آزمایش فوق، جواب آزمایش </w:t>
      </w:r>
      <w:r w:rsidRPr="005F07AD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پرولاکتین و یا آزمایش های هورمونی</w:t>
      </w: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 را به همراه بیاورید.</w:t>
      </w:r>
    </w:p>
    <w:p w:rsidR="005F07AD" w:rsidRPr="005F07AD" w:rsidRDefault="005F07AD" w:rsidP="005F07AD">
      <w:pPr>
        <w:pStyle w:val="ListParagraph"/>
        <w:bidi/>
        <w:spacing w:after="0" w:line="276" w:lineRule="auto"/>
        <w:ind w:left="45" w:right="-851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>**** در صورت نداشتن آمادگی و یا به همراه نیاوردن مدارک نوبت شما کنسل می‌شود.****</w:t>
      </w:r>
    </w:p>
    <w:p w:rsidR="005F07AD" w:rsidRPr="005F07AD" w:rsidRDefault="005F07AD" w:rsidP="005F07AD">
      <w:pPr>
        <w:pStyle w:val="ListParagraph"/>
        <w:bidi/>
        <w:spacing w:after="0" w:line="276" w:lineRule="auto"/>
        <w:ind w:left="45" w:right="-851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>از همکاری شما سپاسگزاریم</w:t>
      </w:r>
    </w:p>
    <w:p w:rsidR="005F07AD" w:rsidRPr="005F07AD" w:rsidRDefault="005F07AD" w:rsidP="00430D5F">
      <w:pPr>
        <w:pStyle w:val="ListParagraph"/>
        <w:bidi/>
        <w:spacing w:after="0" w:line="276" w:lineRule="auto"/>
        <w:ind w:left="45" w:right="-851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مرکز </w:t>
      </w:r>
      <w:r w:rsidRPr="005F07AD">
        <w:rPr>
          <w:rFonts w:cs="B Mitra"/>
          <w:b/>
          <w:bCs/>
          <w:sz w:val="24"/>
          <w:szCs w:val="24"/>
          <w:lang w:bidi="fa-IR"/>
        </w:rPr>
        <w:t>MRI</w:t>
      </w:r>
      <w:r w:rsidRPr="005F07AD">
        <w:rPr>
          <w:rFonts w:cs="B Mitra" w:hint="cs"/>
          <w:b/>
          <w:bCs/>
          <w:sz w:val="24"/>
          <w:szCs w:val="24"/>
          <w:rtl/>
          <w:lang w:bidi="fa-IR"/>
        </w:rPr>
        <w:t xml:space="preserve"> بیمارستان دنا-07136142393-07136142392</w:t>
      </w:r>
    </w:p>
    <w:p w:rsidR="00304D42" w:rsidRPr="005F07AD" w:rsidRDefault="00304D42" w:rsidP="005F07AD">
      <w:pPr>
        <w:bidi/>
        <w:spacing w:line="24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sectPr w:rsidR="00304D42" w:rsidRPr="005F07AD" w:rsidSect="00430D5F">
      <w:headerReference w:type="default" r:id="rId7"/>
      <w:pgSz w:w="8391" w:h="11906" w:code="11"/>
      <w:pgMar w:top="1135" w:right="810" w:bottom="0" w:left="1440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ABF" w:rsidRDefault="00835ABF" w:rsidP="00771585">
      <w:pPr>
        <w:spacing w:after="0" w:line="240" w:lineRule="auto"/>
      </w:pPr>
      <w:r>
        <w:separator/>
      </w:r>
    </w:p>
  </w:endnote>
  <w:endnote w:type="continuationSeparator" w:id="0">
    <w:p w:rsidR="00835ABF" w:rsidRDefault="00835ABF" w:rsidP="0077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ABF" w:rsidRDefault="00835ABF" w:rsidP="00771585">
      <w:pPr>
        <w:spacing w:after="0" w:line="240" w:lineRule="auto"/>
      </w:pPr>
      <w:r>
        <w:separator/>
      </w:r>
    </w:p>
  </w:footnote>
  <w:footnote w:type="continuationSeparator" w:id="0">
    <w:p w:rsidR="00835ABF" w:rsidRDefault="00835ABF" w:rsidP="0077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bidiVisual/>
      <w:tblW w:w="7727" w:type="dxa"/>
      <w:tblInd w:w="-526" w:type="dxa"/>
      <w:tblLook w:val="04A0" w:firstRow="1" w:lastRow="0" w:firstColumn="1" w:lastColumn="0" w:noHBand="0" w:noVBand="1"/>
    </w:tblPr>
    <w:tblGrid>
      <w:gridCol w:w="1631"/>
      <w:gridCol w:w="3969"/>
      <w:gridCol w:w="2127"/>
    </w:tblGrid>
    <w:tr w:rsidR="00430D5F" w:rsidRPr="00430D5F" w:rsidTr="0015583B">
      <w:trPr>
        <w:trHeight w:val="371"/>
      </w:trPr>
      <w:tc>
        <w:tcPr>
          <w:tcW w:w="1631" w:type="dxa"/>
          <w:vMerge w:val="restart"/>
          <w:hideMark/>
        </w:tcPr>
        <w:p w:rsidR="00430D5F" w:rsidRPr="00430D5F" w:rsidRDefault="00430D5F" w:rsidP="00430D5F">
          <w:pPr>
            <w:bidi/>
            <w:jc w:val="center"/>
            <w:rPr>
              <w:rFonts w:cs="B Titr"/>
              <w:b/>
              <w:bCs/>
              <w:kern w:val="0"/>
              <w:sz w:val="38"/>
              <w:szCs w:val="38"/>
              <w:lang w:bidi="fa-IR"/>
              <w14:ligatures w14:val="none"/>
            </w:rPr>
          </w:pPr>
          <w:r w:rsidRPr="00430D5F">
            <w:rPr>
              <w:noProof/>
              <w:kern w:val="0"/>
              <w14:ligatures w14:val="none"/>
            </w:rPr>
            <w:drawing>
              <wp:anchor distT="0" distB="0" distL="114300" distR="114300" simplePos="0" relativeHeight="251662336" behindDoc="0" locked="0" layoutInCell="1" allowOverlap="1" wp14:anchorId="60641A0A" wp14:editId="7B47E4B8">
                <wp:simplePos x="0" y="0"/>
                <wp:positionH relativeFrom="column">
                  <wp:posOffset>-33481</wp:posOffset>
                </wp:positionH>
                <wp:positionV relativeFrom="paragraph">
                  <wp:posOffset>17157</wp:posOffset>
                </wp:positionV>
                <wp:extent cx="960242" cy="425167"/>
                <wp:effectExtent l="0" t="0" r="0" b="0"/>
                <wp:wrapNone/>
                <wp:docPr id="14" name="Picture 14" descr="2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2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904" cy="432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30D5F">
            <w:rPr>
              <w:noProof/>
              <w:kern w:val="0"/>
              <w14:ligatures w14:val="none"/>
            </w:rPr>
            <w:drawing>
              <wp:anchor distT="0" distB="0" distL="114300" distR="114300" simplePos="0" relativeHeight="251661312" behindDoc="1" locked="0" layoutInCell="1" allowOverlap="1" wp14:anchorId="101E670D" wp14:editId="7964091A">
                <wp:simplePos x="0" y="0"/>
                <wp:positionH relativeFrom="column">
                  <wp:posOffset>5946775</wp:posOffset>
                </wp:positionH>
                <wp:positionV relativeFrom="paragraph">
                  <wp:posOffset>374650</wp:posOffset>
                </wp:positionV>
                <wp:extent cx="988695" cy="441325"/>
                <wp:effectExtent l="0" t="0" r="1905" b="0"/>
                <wp:wrapNone/>
                <wp:docPr id="15" name="Picture 15" descr="2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2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441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69" w:type="dxa"/>
          <w:vMerge w:val="restart"/>
          <w:vAlign w:val="center"/>
          <w:hideMark/>
        </w:tcPr>
        <w:p w:rsidR="00430D5F" w:rsidRPr="00304D42" w:rsidRDefault="00430D5F" w:rsidP="00430D5F">
          <w:pPr>
            <w:bidi/>
            <w:jc w:val="center"/>
            <w:rPr>
              <w:rFonts w:cs="Titr"/>
              <w:b/>
              <w:bCs/>
              <w:rtl/>
              <w:lang w:bidi="fa-IR"/>
            </w:rPr>
          </w:pPr>
          <w:r>
            <w:rPr>
              <w:rFonts w:cs="Titr" w:hint="cs"/>
              <w:b/>
              <w:bCs/>
              <w:sz w:val="30"/>
              <w:szCs w:val="30"/>
              <w:rtl/>
              <w:lang w:bidi="fa-IR"/>
            </w:rPr>
            <w:t xml:space="preserve">آمادگی </w:t>
          </w:r>
          <w:r>
            <w:rPr>
              <w:rFonts w:cs="Titr"/>
              <w:b/>
              <w:bCs/>
              <w:sz w:val="30"/>
              <w:szCs w:val="30"/>
              <w:lang w:bidi="fa-IR"/>
            </w:rPr>
            <w:t>MRI</w:t>
          </w:r>
          <w:r>
            <w:rPr>
              <w:rFonts w:cs="Titr" w:hint="cs"/>
              <w:b/>
              <w:bCs/>
              <w:sz w:val="30"/>
              <w:szCs w:val="30"/>
              <w:rtl/>
              <w:lang w:bidi="fa-IR"/>
            </w:rPr>
            <w:t xml:space="preserve"> با بیهوشی</w:t>
          </w:r>
        </w:p>
        <w:p w:rsidR="00430D5F" w:rsidRPr="00430D5F" w:rsidRDefault="00430D5F" w:rsidP="00430D5F">
          <w:pPr>
            <w:bidi/>
            <w:jc w:val="center"/>
            <w:rPr>
              <w:rFonts w:cs="Titr"/>
              <w:b/>
              <w:bCs/>
              <w:kern w:val="0"/>
              <w:lang w:bidi="fa-IR"/>
              <w14:ligatures w14:val="none"/>
            </w:rPr>
          </w:pPr>
        </w:p>
      </w:tc>
      <w:tc>
        <w:tcPr>
          <w:tcW w:w="2127" w:type="dxa"/>
          <w:hideMark/>
        </w:tcPr>
        <w:p w:rsidR="00430D5F" w:rsidRPr="00430D5F" w:rsidRDefault="00430D5F" w:rsidP="00430D5F">
          <w:pPr>
            <w:bidi/>
            <w:jc w:val="center"/>
            <w:rPr>
              <w:rFonts w:cs="B Mitra"/>
              <w:b/>
              <w:bCs/>
              <w:kern w:val="0"/>
              <w:lang w:bidi="fa-IR"/>
              <w14:ligatures w14:val="none"/>
            </w:rPr>
          </w:pPr>
          <w:r w:rsidRPr="00430D5F">
            <w:rPr>
              <w:rFonts w:cs="B Mitra" w:hint="cs"/>
              <w:b/>
              <w:bCs/>
              <w:kern w:val="0"/>
              <w:rtl/>
              <w:lang w:bidi="fa-IR"/>
              <w14:ligatures w14:val="none"/>
            </w:rPr>
            <w:t>کد فرم:</w:t>
          </w:r>
          <w:r w:rsidRPr="00430D5F">
            <w:rPr>
              <w:rFonts w:cs="B Mitra"/>
              <w:b/>
              <w:bCs/>
              <w:kern w:val="0"/>
              <w:lang w:bidi="fa-IR"/>
              <w14:ligatures w14:val="none"/>
            </w:rPr>
            <w:t>F-XR-08</w:t>
          </w:r>
          <w:r>
            <w:rPr>
              <w:rFonts w:cs="B Mitra"/>
              <w:b/>
              <w:bCs/>
              <w:kern w:val="0"/>
              <w:lang w:bidi="fa-IR"/>
              <w14:ligatures w14:val="none"/>
            </w:rPr>
            <w:t>9</w:t>
          </w:r>
          <w:r w:rsidRPr="00430D5F">
            <w:rPr>
              <w:rFonts w:cs="B Mitra"/>
              <w:b/>
              <w:bCs/>
              <w:kern w:val="0"/>
              <w:lang w:bidi="fa-IR"/>
              <w14:ligatures w14:val="none"/>
            </w:rPr>
            <w:t xml:space="preserve"> R00</w:t>
          </w:r>
        </w:p>
      </w:tc>
    </w:tr>
    <w:tr w:rsidR="00430D5F" w:rsidRPr="00430D5F" w:rsidTr="0015583B">
      <w:trPr>
        <w:trHeight w:val="331"/>
      </w:trPr>
      <w:tc>
        <w:tcPr>
          <w:tcW w:w="1631" w:type="dxa"/>
          <w:vMerge/>
          <w:hideMark/>
        </w:tcPr>
        <w:p w:rsidR="00430D5F" w:rsidRPr="00430D5F" w:rsidRDefault="00430D5F" w:rsidP="00430D5F">
          <w:pPr>
            <w:bidi/>
            <w:rPr>
              <w:rFonts w:cs="B Titr"/>
              <w:b/>
              <w:bCs/>
              <w:kern w:val="0"/>
              <w:sz w:val="38"/>
              <w:szCs w:val="38"/>
              <w:lang w:bidi="fa-IR"/>
              <w14:ligatures w14:val="none"/>
            </w:rPr>
          </w:pPr>
        </w:p>
      </w:tc>
      <w:tc>
        <w:tcPr>
          <w:tcW w:w="3969" w:type="dxa"/>
          <w:vMerge/>
          <w:hideMark/>
        </w:tcPr>
        <w:p w:rsidR="00430D5F" w:rsidRPr="00430D5F" w:rsidRDefault="00430D5F" w:rsidP="00430D5F">
          <w:pPr>
            <w:bidi/>
            <w:rPr>
              <w:rFonts w:cs="B Titr"/>
              <w:b/>
              <w:bCs/>
              <w:kern w:val="0"/>
              <w:sz w:val="28"/>
              <w:szCs w:val="28"/>
              <w:lang w:bidi="fa-IR"/>
              <w14:ligatures w14:val="none"/>
            </w:rPr>
          </w:pPr>
        </w:p>
      </w:tc>
      <w:tc>
        <w:tcPr>
          <w:tcW w:w="2127" w:type="dxa"/>
          <w:hideMark/>
        </w:tcPr>
        <w:p w:rsidR="00430D5F" w:rsidRPr="00430D5F" w:rsidRDefault="00430D5F" w:rsidP="00430D5F">
          <w:pPr>
            <w:bidi/>
            <w:jc w:val="center"/>
            <w:rPr>
              <w:rFonts w:cs="B Titr"/>
              <w:b/>
              <w:bCs/>
              <w:kern w:val="0"/>
              <w:sz w:val="24"/>
              <w:szCs w:val="24"/>
              <w:rtl/>
              <w:lang w:bidi="fa-IR"/>
              <w14:ligatures w14:val="none"/>
            </w:rPr>
          </w:pPr>
          <w:r w:rsidRPr="00430D5F">
            <w:rPr>
              <w:rFonts w:cs="B Titr"/>
              <w:b/>
              <w:bCs/>
              <w:kern w:val="0"/>
              <w:sz w:val="24"/>
              <w:szCs w:val="24"/>
              <w:lang w:bidi="fa-IR"/>
              <w14:ligatures w14:val="none"/>
            </w:rPr>
            <w:t>Page: 1 of 1</w:t>
          </w:r>
        </w:p>
      </w:tc>
    </w:tr>
  </w:tbl>
  <w:p w:rsidR="00771585" w:rsidRDefault="007715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740D2"/>
    <w:multiLevelType w:val="hybridMultilevel"/>
    <w:tmpl w:val="7CBCA2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87AE2"/>
    <w:multiLevelType w:val="hybridMultilevel"/>
    <w:tmpl w:val="7CBCA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675D5"/>
    <w:multiLevelType w:val="hybridMultilevel"/>
    <w:tmpl w:val="6C1E36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3D527B"/>
    <w:multiLevelType w:val="hybridMultilevel"/>
    <w:tmpl w:val="45ECC888"/>
    <w:lvl w:ilvl="0" w:tplc="7D94163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87"/>
    <w:rsid w:val="00057D20"/>
    <w:rsid w:val="00100EE9"/>
    <w:rsid w:val="001365A7"/>
    <w:rsid w:val="00217FBA"/>
    <w:rsid w:val="002252B3"/>
    <w:rsid w:val="00245A87"/>
    <w:rsid w:val="00304D42"/>
    <w:rsid w:val="0037002A"/>
    <w:rsid w:val="00430D5F"/>
    <w:rsid w:val="00481879"/>
    <w:rsid w:val="004B34B9"/>
    <w:rsid w:val="004F65C2"/>
    <w:rsid w:val="004F76F6"/>
    <w:rsid w:val="0057617E"/>
    <w:rsid w:val="005E2BDF"/>
    <w:rsid w:val="005F07AD"/>
    <w:rsid w:val="006A1881"/>
    <w:rsid w:val="00771585"/>
    <w:rsid w:val="00802A1A"/>
    <w:rsid w:val="00835ABF"/>
    <w:rsid w:val="009F30A5"/>
    <w:rsid w:val="00A4594C"/>
    <w:rsid w:val="00A536DC"/>
    <w:rsid w:val="00AF6830"/>
    <w:rsid w:val="00B465EF"/>
    <w:rsid w:val="00C76794"/>
    <w:rsid w:val="00CC2198"/>
    <w:rsid w:val="00CF2807"/>
    <w:rsid w:val="00D4128F"/>
    <w:rsid w:val="00D93BEC"/>
    <w:rsid w:val="00DB3C7A"/>
    <w:rsid w:val="00E308CC"/>
    <w:rsid w:val="00F6797E"/>
    <w:rsid w:val="00FF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5:chartTrackingRefBased/>
  <w15:docId w15:val="{838457DA-B85F-4E90-8660-715A2378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7AD"/>
    <w:rPr>
      <w:kern w:val="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D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87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585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771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585"/>
  </w:style>
  <w:style w:type="paragraph" w:styleId="Footer">
    <w:name w:val="footer"/>
    <w:basedOn w:val="Normal"/>
    <w:link w:val="FooterChar"/>
    <w:uiPriority w:val="99"/>
    <w:unhideWhenUsed/>
    <w:rsid w:val="00771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585"/>
  </w:style>
  <w:style w:type="table" w:customStyle="1" w:styleId="TableGrid1">
    <w:name w:val="Table Grid1"/>
    <w:basedOn w:val="TableNormal"/>
    <w:next w:val="TableGrid"/>
    <w:uiPriority w:val="39"/>
    <w:rsid w:val="00430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Mojtaba</dc:creator>
  <cp:keywords/>
  <dc:description/>
  <cp:lastModifiedBy>Tasisat</cp:lastModifiedBy>
  <cp:revision>5</cp:revision>
  <cp:lastPrinted>2022-05-18T10:41:00Z</cp:lastPrinted>
  <dcterms:created xsi:type="dcterms:W3CDTF">2024-06-12T09:14:00Z</dcterms:created>
  <dcterms:modified xsi:type="dcterms:W3CDTF">2025-02-13T04:33:00Z</dcterms:modified>
</cp:coreProperties>
</file>